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98" w:rsidRPr="008853EE" w:rsidRDefault="00D31098" w:rsidP="00D3109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8853EE">
        <w:rPr>
          <w:rFonts w:ascii="Times New Roman" w:hAnsi="Times New Roman" w:cs="Times New Roman"/>
          <w:b/>
          <w:sz w:val="28"/>
          <w:szCs w:val="20"/>
          <w:lang w:val="ru-RU"/>
        </w:rPr>
        <w:t xml:space="preserve">Специалист филиала по </w:t>
      </w:r>
      <w:proofErr w:type="spellStart"/>
      <w:r w:rsidRPr="008853EE">
        <w:rPr>
          <w:rFonts w:ascii="Times New Roman" w:hAnsi="Times New Roman" w:cs="Times New Roman"/>
          <w:b/>
          <w:sz w:val="28"/>
          <w:szCs w:val="20"/>
          <w:lang w:val="ru-RU"/>
        </w:rPr>
        <w:t>Мангистауской</w:t>
      </w:r>
      <w:proofErr w:type="spellEnd"/>
      <w:r w:rsidRPr="008853EE">
        <w:rPr>
          <w:rFonts w:ascii="Times New Roman" w:hAnsi="Times New Roman" w:cs="Times New Roman"/>
          <w:b/>
          <w:sz w:val="28"/>
          <w:szCs w:val="20"/>
          <w:lang w:val="ru-RU"/>
        </w:rPr>
        <w:t xml:space="preserve"> области</w:t>
      </w:r>
    </w:p>
    <w:p w:rsidR="00D31098" w:rsidRPr="008853EE" w:rsidRDefault="00D31098" w:rsidP="00D3109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0"/>
          <w:lang w:val="ru-RU"/>
        </w:rPr>
      </w:pPr>
    </w:p>
    <w:p w:rsidR="00D31098" w:rsidRDefault="00D31098" w:rsidP="00D31098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  <w:r w:rsidRPr="008853EE">
        <w:rPr>
          <w:rFonts w:ascii="Times New Roman" w:hAnsi="Times New Roman" w:cs="Times New Roman"/>
          <w:b/>
          <w:sz w:val="24"/>
          <w:szCs w:val="20"/>
        </w:rPr>
        <w:t>Требования к квалификации</w:t>
      </w:r>
    </w:p>
    <w:p w:rsidR="00D31098" w:rsidRPr="008853EE" w:rsidRDefault="00D31098" w:rsidP="00D31098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D31098" w:rsidRPr="008853EE" w:rsidTr="001618F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98" w:rsidRPr="008853EE" w:rsidRDefault="00D31098" w:rsidP="001618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val="kk-KZ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8" w:rsidRPr="008853EE" w:rsidRDefault="00D31098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Высшее профессиональное (или послевузовское) образование (экономическое, социальное, юридическое, финансовое)</w:t>
            </w:r>
          </w:p>
        </w:tc>
      </w:tr>
      <w:tr w:rsidR="00D31098" w:rsidRPr="008853EE" w:rsidTr="001618F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98" w:rsidRPr="008853EE" w:rsidRDefault="00D3109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98" w:rsidRPr="008853EE" w:rsidRDefault="00D31098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 xml:space="preserve">Без предъявления требований к стажу работы </w:t>
            </w:r>
          </w:p>
        </w:tc>
      </w:tr>
      <w:tr w:rsidR="00D31098" w:rsidRPr="008853EE" w:rsidTr="001618F4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98" w:rsidRPr="008853EE" w:rsidRDefault="00D3109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98" w:rsidRPr="008853EE" w:rsidRDefault="00D31098" w:rsidP="001618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0"/>
              </w:rPr>
              <w:t>Должен знать:</w:t>
            </w:r>
          </w:p>
          <w:p w:rsidR="00D31098" w:rsidRPr="008853EE" w:rsidRDefault="00D31098" w:rsidP="00D3109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Конституцию Республики Казахстан;</w:t>
            </w:r>
          </w:p>
          <w:p w:rsidR="00D31098" w:rsidRPr="008853EE" w:rsidRDefault="00D31098" w:rsidP="00D3109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Социальный кодекс Республики Казахстан и другие правовые акты, затрагивающие деятельность Фонда;</w:t>
            </w:r>
          </w:p>
          <w:p w:rsidR="00D31098" w:rsidRPr="008853EE" w:rsidRDefault="00D31098" w:rsidP="00D3109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Устав Фонда;</w:t>
            </w:r>
          </w:p>
          <w:p w:rsidR="00D31098" w:rsidRPr="008853EE" w:rsidRDefault="00D31098" w:rsidP="00D3109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внутренние документы, регламентирующие деятельность Фонда и филиала, в том числе акты Председателя Правления Фонда в пределах компетенции;</w:t>
            </w:r>
          </w:p>
          <w:p w:rsidR="00D31098" w:rsidRPr="008853EE" w:rsidRDefault="00D31098" w:rsidP="00D31098">
            <w:pPr>
              <w:numPr>
                <w:ilvl w:val="2"/>
                <w:numId w:val="2"/>
              </w:num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 xml:space="preserve"> другие документы, необходимые для исполнения функциональных обязанностей.</w:t>
            </w:r>
          </w:p>
          <w:p w:rsidR="00D31098" w:rsidRPr="008853EE" w:rsidRDefault="00D3109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31098" w:rsidRPr="008853EE" w:rsidRDefault="00D3109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0"/>
              </w:rPr>
              <w:t>Должен обладать следующими навыками:</w:t>
            </w:r>
          </w:p>
          <w:p w:rsidR="00D31098" w:rsidRPr="008853EE" w:rsidRDefault="00D3109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- оформления служебных документов (отчетов, справок).</w:t>
            </w:r>
          </w:p>
          <w:p w:rsidR="00D31098" w:rsidRPr="008853EE" w:rsidRDefault="00D31098" w:rsidP="001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- работы с компьютерной и оргтехникой в качестве пользователя.</w:t>
            </w:r>
          </w:p>
          <w:p w:rsidR="00D31098" w:rsidRPr="008853EE" w:rsidRDefault="00D3109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- письменных и устных коммуникаций.</w:t>
            </w:r>
          </w:p>
          <w:p w:rsidR="00D31098" w:rsidRPr="008853EE" w:rsidRDefault="00D3109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D31098" w:rsidRPr="008853EE" w:rsidRDefault="00D31098" w:rsidP="001618F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Личностные компетенции: </w:t>
            </w:r>
          </w:p>
          <w:p w:rsidR="00D31098" w:rsidRPr="008853EE" w:rsidRDefault="00D31098" w:rsidP="001618F4">
            <w:pPr>
              <w:tabs>
                <w:tab w:val="left" w:pos="1080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853EE">
              <w:rPr>
                <w:rFonts w:ascii="Times New Roman" w:hAnsi="Times New Roman" w:cs="Times New Roman"/>
                <w:sz w:val="24"/>
                <w:szCs w:val="20"/>
              </w:rPr>
              <w:t>Внимательность, аккуратность, умение работать с большим объемом информации.</w:t>
            </w:r>
          </w:p>
        </w:tc>
      </w:tr>
    </w:tbl>
    <w:p w:rsidR="00D31098" w:rsidRPr="008853EE" w:rsidRDefault="00D31098" w:rsidP="00D31098">
      <w:pPr>
        <w:pStyle w:val="a3"/>
        <w:ind w:left="0" w:firstLine="680"/>
        <w:rPr>
          <w:b/>
          <w:szCs w:val="20"/>
        </w:rPr>
      </w:pPr>
    </w:p>
    <w:p w:rsidR="00D31098" w:rsidRPr="008853EE" w:rsidRDefault="00D31098" w:rsidP="00D31098">
      <w:pPr>
        <w:tabs>
          <w:tab w:val="left" w:pos="993"/>
          <w:tab w:val="left" w:pos="1276"/>
        </w:tabs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0"/>
        </w:rPr>
      </w:pPr>
      <w:r w:rsidRPr="008853EE">
        <w:rPr>
          <w:rFonts w:ascii="Times New Roman" w:hAnsi="Times New Roman" w:cs="Times New Roman"/>
          <w:b/>
          <w:sz w:val="24"/>
          <w:szCs w:val="20"/>
        </w:rPr>
        <w:t>Должностные обязанности и функции</w:t>
      </w:r>
    </w:p>
    <w:p w:rsidR="00D31098" w:rsidRPr="008853EE" w:rsidRDefault="00D31098" w:rsidP="00D31098">
      <w:pPr>
        <w:pStyle w:val="a3"/>
        <w:tabs>
          <w:tab w:val="left" w:pos="993"/>
          <w:tab w:val="left" w:pos="1276"/>
        </w:tabs>
        <w:ind w:left="0" w:firstLine="680"/>
        <w:rPr>
          <w:b/>
          <w:szCs w:val="20"/>
        </w:rPr>
      </w:pP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неукоснительно выполнять служебные обязанности и требования, вытекающие из Положения о филиале и настоящей должностной инструкции, а также Правил трудового распорядка;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rFonts w:eastAsia="+mn-ea"/>
          <w:kern w:val="24"/>
          <w:szCs w:val="20"/>
          <w:lang w:val="kk-KZ"/>
        </w:rPr>
        <w:t xml:space="preserve">своевременно и качественно рассматривать электронные макеты дел и проекты </w:t>
      </w:r>
      <w:r w:rsidRPr="008853EE">
        <w:rPr>
          <w:rFonts w:eastAsia="+mn-ea"/>
          <w:kern w:val="24"/>
          <w:szCs w:val="20"/>
        </w:rPr>
        <w:t xml:space="preserve">решений </w:t>
      </w:r>
      <w:r w:rsidRPr="008853EE">
        <w:rPr>
          <w:szCs w:val="20"/>
        </w:rPr>
        <w:t>о назначении</w:t>
      </w:r>
      <w:r w:rsidRPr="008853EE">
        <w:rPr>
          <w:szCs w:val="20"/>
          <w:lang w:val="kk-KZ"/>
        </w:rPr>
        <w:t xml:space="preserve"> </w:t>
      </w:r>
      <w:r w:rsidRPr="008853EE">
        <w:rPr>
          <w:szCs w:val="20"/>
        </w:rPr>
        <w:t>(</w:t>
      </w:r>
      <w:r w:rsidRPr="008853EE">
        <w:rPr>
          <w:szCs w:val="20"/>
          <w:lang w:val="kk-KZ"/>
        </w:rPr>
        <w:t xml:space="preserve">об </w:t>
      </w:r>
      <w:r w:rsidRPr="008853EE">
        <w:rPr>
          <w:szCs w:val="20"/>
        </w:rPr>
        <w:t xml:space="preserve">отказе в назначении), перерасчете, приостановлении, возобновлении, прекращении, </w:t>
      </w:r>
      <w:r w:rsidRPr="008853EE">
        <w:rPr>
          <w:strike/>
          <w:szCs w:val="20"/>
        </w:rPr>
        <w:t>и</w:t>
      </w:r>
      <w:r w:rsidRPr="008853EE">
        <w:rPr>
          <w:szCs w:val="20"/>
        </w:rPr>
        <w:t xml:space="preserve"> пересмотре решения о назначении (отказе в назначении) социальной выплаты</w:t>
      </w:r>
      <w:r w:rsidRPr="008853EE">
        <w:rPr>
          <w:rFonts w:eastAsia="Calibri"/>
          <w:szCs w:val="20"/>
          <w:lang w:eastAsia="en-US"/>
        </w:rPr>
        <w:t xml:space="preserve">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rFonts w:eastAsia="Calibri"/>
          <w:szCs w:val="20"/>
          <w:lang w:eastAsia="en-US"/>
        </w:rPr>
        <w:t>проводить проверку достоверности представленных документов и сведений на назначение социальной выплаты;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rFonts w:eastAsia="Calibri"/>
          <w:szCs w:val="20"/>
          <w:lang w:eastAsia="en-US"/>
        </w:rPr>
      </w:pPr>
      <w:r w:rsidRPr="008853EE">
        <w:rPr>
          <w:rFonts w:eastAsia="Calibri"/>
          <w:szCs w:val="20"/>
          <w:lang w:eastAsia="en-US"/>
        </w:rPr>
        <w:t xml:space="preserve">при необходимости приобщения дополнительных документов (сведений), возвращает электронный макет дела в отделение Государственной корпорации с уведомлением о необходимости </w:t>
      </w:r>
      <w:proofErr w:type="spellStart"/>
      <w:r w:rsidRPr="008853EE">
        <w:rPr>
          <w:rFonts w:eastAsia="Calibri"/>
          <w:szCs w:val="20"/>
          <w:lang w:eastAsia="en-US"/>
        </w:rPr>
        <w:t>дооформления</w:t>
      </w:r>
      <w:proofErr w:type="spellEnd"/>
      <w:r w:rsidRPr="008853EE">
        <w:rPr>
          <w:rFonts w:eastAsia="Calibri"/>
          <w:szCs w:val="20"/>
          <w:lang w:eastAsia="en-US"/>
        </w:rPr>
        <w:t xml:space="preserve"> документов на назначение социальных выплат;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>осуществлять контроль и проверку по определению размеров социальных выплат;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>осуществлять ежедневную проверку отчетов информационных систем «Е-макет» и Фонда в целях соблюдения сроков оказания государственных услуг о назначении (об отказе в назначении) социальных выплат;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rFonts w:eastAsia="Calibri"/>
          <w:szCs w:val="20"/>
          <w:lang w:eastAsia="en-US"/>
        </w:rPr>
        <w:t xml:space="preserve">формировать и представлять отчеты и информацию по запросам государственного органа и организаций, центрального аппарата Фонда по поручению директора филиала;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szCs w:val="20"/>
          <w:lang w:val="kk-KZ"/>
        </w:rPr>
        <w:t>готовить</w:t>
      </w:r>
      <w:r w:rsidRPr="008853EE">
        <w:rPr>
          <w:szCs w:val="20"/>
        </w:rPr>
        <w:t xml:space="preserve"> проекты писем и ответов на запросы государственных органов и организаций, юридических и физических лиц, структурных подразделений центрального аппарата и филиалов Фонда по поручению директора филиала;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rFonts w:eastAsia="Calibri"/>
          <w:szCs w:val="20"/>
          <w:lang w:eastAsia="en-US"/>
        </w:rPr>
        <w:lastRenderedPageBreak/>
        <w:t xml:space="preserve">участвовать в проведении информационно разъяснительной работы по вопросам обязательного социального страхования;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давать необходимые разъяснения физическим и юридическим лицам по вопросам обязательного социального страхования в установленном законодательством порядке;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участвовать в подготовке предложений по совершенствованию системы обязательного социального страхования и информационных систем, используемых в работе филиала;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обеспечить конфиденциальность информации о суммах социальных отчислений и социальных выплат, полученной из информационных систем;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участвовать в проведении работы с плательщиками по вопросам социальных отчислений;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обеспечивать формирование документов в соответствии с Номенклатурой дел филиала;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подписывать и согласовывать служебные документы в пределах своей компетенции;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 xml:space="preserve">замещать временно отсутствующего работника в соответствии с внутренними документами Фонда либо по решению Председателя Правления Фонда; </w:t>
      </w:r>
    </w:p>
    <w:p w:rsidR="00D31098" w:rsidRPr="008853EE" w:rsidRDefault="00D31098" w:rsidP="00D31098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680"/>
        <w:jc w:val="both"/>
        <w:rPr>
          <w:szCs w:val="20"/>
        </w:rPr>
      </w:pPr>
      <w:r w:rsidRPr="008853EE">
        <w:rPr>
          <w:szCs w:val="20"/>
        </w:rPr>
        <w:t>иные обязанности, возложенные поручением директора филиала.</w:t>
      </w:r>
    </w:p>
    <w:p w:rsidR="003B1CF1" w:rsidRPr="00D31098" w:rsidRDefault="003B1CF1">
      <w:pPr>
        <w:rPr>
          <w:rFonts w:ascii="Times New Roman" w:hAnsi="Times New Roman" w:cs="Times New Roman"/>
          <w:sz w:val="24"/>
          <w:szCs w:val="20"/>
          <w:lang w:val="ru-RU"/>
        </w:rPr>
      </w:pPr>
      <w:bookmarkStart w:id="0" w:name="_GoBack"/>
      <w:bookmarkEnd w:id="0"/>
    </w:p>
    <w:sectPr w:rsidR="003B1CF1" w:rsidRPr="00D3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376"/>
    <w:multiLevelType w:val="multilevel"/>
    <w:tmpl w:val="19FA1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6F0CC2"/>
    <w:multiLevelType w:val="multilevel"/>
    <w:tmpl w:val="35DCA9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5"/>
    <w:rsid w:val="003B1CF1"/>
    <w:rsid w:val="00D31098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EC4A"/>
  <w15:chartTrackingRefBased/>
  <w15:docId w15:val="{BCA14F0E-F1E4-42FD-A8DE-88A8D46C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98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D310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D310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2025-09-23T10:45:00Z</dcterms:created>
  <dcterms:modified xsi:type="dcterms:W3CDTF">2025-09-23T10:46:00Z</dcterms:modified>
</cp:coreProperties>
</file>