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C88" w:rsidRPr="00FF5810" w:rsidRDefault="00765C88" w:rsidP="00765C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65C88" w:rsidRPr="008D0B65" w:rsidRDefault="00765C88" w:rsidP="00765C8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5C88" w:rsidRPr="00765C88" w:rsidRDefault="00765C88" w:rsidP="00765C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Вакансия: </w:t>
      </w:r>
      <w:r w:rsidRPr="00765C8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ведущий с</w:t>
      </w:r>
      <w:proofErr w:type="spellStart"/>
      <w:r w:rsidRPr="00765C88">
        <w:rPr>
          <w:rFonts w:ascii="Times New Roman" w:eastAsia="Times New Roman" w:hAnsi="Times New Roman" w:cs="Times New Roman"/>
          <w:bCs/>
          <w:sz w:val="24"/>
          <w:szCs w:val="24"/>
        </w:rPr>
        <w:t>пециалист</w:t>
      </w:r>
      <w:proofErr w:type="spellEnd"/>
      <w:r w:rsidRPr="00765C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65C88">
        <w:rPr>
          <w:rFonts w:ascii="Times New Roman" w:eastAsia="Times New Roman" w:hAnsi="Times New Roman" w:cs="Times New Roman"/>
          <w:bCs/>
          <w:sz w:val="24"/>
          <w:szCs w:val="24"/>
        </w:rPr>
        <w:t>Департамент</w:t>
      </w:r>
      <w:r w:rsidRPr="00765C8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а</w:t>
      </w:r>
      <w:r w:rsidRPr="00765C8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координации и мониторинга социальных выплат</w:t>
      </w:r>
    </w:p>
    <w:p w:rsidR="00765C88" w:rsidRDefault="00765C88" w:rsidP="00765C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кандидату</w:t>
      </w:r>
    </w:p>
    <w:p w:rsidR="00765C88" w:rsidRPr="00765C88" w:rsidRDefault="00765C88" w:rsidP="00765C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Образование:</w:t>
      </w:r>
      <w:r w:rsidRPr="008D0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C88">
        <w:rPr>
          <w:rFonts w:ascii="Times New Roman" w:eastAsia="Times New Roman" w:hAnsi="Times New Roman" w:cs="Times New Roman"/>
          <w:sz w:val="24"/>
          <w:szCs w:val="24"/>
        </w:rPr>
        <w:t xml:space="preserve">высшее профессиональное (или послевузовское) образование (социальное, юридическое, экономическое, финансовое) </w:t>
      </w:r>
    </w:p>
    <w:p w:rsidR="00765C88" w:rsidRPr="00765C88" w:rsidRDefault="00765C88" w:rsidP="00765C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Опыт работы:</w:t>
      </w:r>
      <w:r w:rsidRPr="008D0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C88">
        <w:rPr>
          <w:rFonts w:ascii="Times New Roman" w:eastAsia="Times New Roman" w:hAnsi="Times New Roman" w:cs="Times New Roman"/>
          <w:sz w:val="24"/>
          <w:szCs w:val="24"/>
        </w:rPr>
        <w:t>стаж рабо</w:t>
      </w:r>
      <w:bookmarkStart w:id="0" w:name="_GoBack"/>
      <w:bookmarkEnd w:id="0"/>
      <w:r w:rsidRPr="00765C88">
        <w:rPr>
          <w:rFonts w:ascii="Times New Roman" w:eastAsia="Times New Roman" w:hAnsi="Times New Roman" w:cs="Times New Roman"/>
          <w:sz w:val="24"/>
          <w:szCs w:val="24"/>
        </w:rPr>
        <w:t xml:space="preserve">ты </w:t>
      </w:r>
      <w:r w:rsidRPr="00765C88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765C88">
        <w:rPr>
          <w:rFonts w:ascii="Times New Roman" w:eastAsia="Times New Roman" w:hAnsi="Times New Roman" w:cs="Times New Roman"/>
          <w:sz w:val="24"/>
          <w:szCs w:val="24"/>
        </w:rPr>
        <w:t xml:space="preserve"> специальности не менее 3 (</w:t>
      </w:r>
      <w:proofErr w:type="spellStart"/>
      <w:r w:rsidRPr="00765C88">
        <w:rPr>
          <w:rFonts w:ascii="Times New Roman" w:eastAsia="Times New Roman" w:hAnsi="Times New Roman" w:cs="Times New Roman"/>
          <w:sz w:val="24"/>
          <w:szCs w:val="24"/>
        </w:rPr>
        <w:t>тре</w:t>
      </w:r>
      <w:proofErr w:type="spellEnd"/>
      <w:r w:rsidRPr="00765C88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765C88">
        <w:rPr>
          <w:rFonts w:ascii="Times New Roman" w:eastAsia="Times New Roman" w:hAnsi="Times New Roman" w:cs="Times New Roman"/>
          <w:sz w:val="24"/>
          <w:szCs w:val="24"/>
        </w:rPr>
        <w:t xml:space="preserve">) лет, в том числе в социальной </w:t>
      </w:r>
      <w:r w:rsidRPr="00765C88">
        <w:rPr>
          <w:rFonts w:ascii="Times New Roman" w:eastAsia="Times New Roman" w:hAnsi="Times New Roman" w:cs="Times New Roman"/>
          <w:sz w:val="24"/>
          <w:szCs w:val="24"/>
          <w:lang w:val="ru-RU"/>
        </w:rPr>
        <w:t>сфере</w:t>
      </w:r>
      <w:r w:rsidRPr="00765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– </w:t>
      </w:r>
      <w:r w:rsidRPr="00765C88">
        <w:rPr>
          <w:rFonts w:ascii="Times New Roman" w:eastAsia="Times New Roman" w:hAnsi="Times New Roman" w:cs="Times New Roman"/>
          <w:sz w:val="24"/>
          <w:szCs w:val="24"/>
        </w:rPr>
        <w:t>не менее 2 (</w:t>
      </w:r>
      <w:proofErr w:type="spellStart"/>
      <w:r w:rsidRPr="00765C88">
        <w:rPr>
          <w:rFonts w:ascii="Times New Roman" w:eastAsia="Times New Roman" w:hAnsi="Times New Roman" w:cs="Times New Roman"/>
          <w:sz w:val="24"/>
          <w:szCs w:val="24"/>
        </w:rPr>
        <w:t>дв</w:t>
      </w:r>
      <w:proofErr w:type="spellEnd"/>
      <w:r w:rsidRPr="00765C88">
        <w:rPr>
          <w:rFonts w:ascii="Times New Roman" w:eastAsia="Times New Roman" w:hAnsi="Times New Roman" w:cs="Times New Roman"/>
          <w:sz w:val="24"/>
          <w:szCs w:val="24"/>
          <w:lang w:val="ru-RU"/>
        </w:rPr>
        <w:t>ух)</w:t>
      </w:r>
      <w:r w:rsidRPr="00765C88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</w:p>
    <w:p w:rsidR="00765C88" w:rsidRPr="008D0B65" w:rsidRDefault="00765C88" w:rsidP="00765C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Должностные обязанности</w:t>
      </w: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765C88" w:rsidRPr="00765C88" w:rsidRDefault="00765C88" w:rsidP="00765C8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765C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1) неукоснительно выполнять служебные обязанности и требования, вытекающие из положения о Департаменте и настоящей должностной инструкции, а также правил трудового распорядка и других внутренних документов Фонда; </w:t>
      </w:r>
    </w:p>
    <w:p w:rsidR="00765C88" w:rsidRPr="00765C88" w:rsidRDefault="00765C88" w:rsidP="00765C8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765C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2) осуществлять ежедневный мониторинг соблюдения сроков рассмотрения электронных макетов дел филиалами Фонда согласно закреплению между работниками Департамента; </w:t>
      </w:r>
    </w:p>
    <w:p w:rsidR="00765C88" w:rsidRPr="00765C88" w:rsidRDefault="00765C88" w:rsidP="00765C8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765C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З) проводить анализ по причинам отказов в назначении социальных выплат и возвратов электронных макетов дел на доработку филиалами фонда согласно закреплению между работниками Департамента; </w:t>
      </w:r>
    </w:p>
    <w:p w:rsidR="00765C88" w:rsidRPr="00765C88" w:rsidRDefault="00765C88" w:rsidP="00765C8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765C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4) оказывать консультативную, методическую и иную помощь филиалам Фонда в пределах своей компетенции, отвечать на вопросы, поступающие от филиалов Фонда; </w:t>
      </w:r>
    </w:p>
    <w:p w:rsidR="00765C88" w:rsidRPr="00765C88" w:rsidRDefault="00765C88" w:rsidP="00765C8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765C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5) координировать работу закрепленных филиалов Фонда по единообразному применению норм законодательства Республики Казахстан по вопросам назначения социальных выплат; </w:t>
      </w:r>
    </w:p>
    <w:p w:rsidR="00765C88" w:rsidRPr="00765C88" w:rsidRDefault="00765C88" w:rsidP="00765C8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765C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6) по результатам мониторинга вносить </w:t>
      </w:r>
      <w:r w:rsidRPr="00765C88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предложения</w:t>
      </w:r>
      <w:r w:rsidRPr="00765C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по совершенствованию, функционирования информационных систем, используемых при назначении социальных выплат; </w:t>
      </w:r>
    </w:p>
    <w:p w:rsidR="00765C88" w:rsidRPr="00765C88" w:rsidRDefault="00765C88" w:rsidP="00765C8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765C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7) по результатам анализа и мониторинга вносить предложения по оптимизации и автоматизации бизнес-процессов при оказании государственных услуг в сфере обязательного социального страхования; </w:t>
      </w:r>
    </w:p>
    <w:p w:rsidR="00765C88" w:rsidRPr="00765C88" w:rsidRDefault="00765C88" w:rsidP="00765C8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765C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8) формировать предложения по совершенствованию законодательства по вопросам обязательного социального страхования; </w:t>
      </w:r>
    </w:p>
    <w:p w:rsidR="00765C88" w:rsidRPr="00765C88" w:rsidRDefault="00765C88" w:rsidP="00765C8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765C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9) готовить ответы на обращения физических и юридических лиц по вопросам назначения социальных выплат и оказания государственных услуг, поступающие через систему «E-</w:t>
      </w:r>
      <w:r w:rsidRPr="00765C88">
        <w:rPr>
          <w:rFonts w:ascii="Times New Roman" w:eastAsia="+mn-ea" w:hAnsi="Times New Roman" w:cs="Times New Roman"/>
          <w:kern w:val="24"/>
          <w:sz w:val="24"/>
          <w:szCs w:val="24"/>
          <w:lang w:val="kk-KZ" w:eastAsia="ru-RU"/>
        </w:rPr>
        <w:t>ө</w:t>
      </w:r>
      <w:proofErr w:type="spellStart"/>
      <w:r w:rsidRPr="00765C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tinish</w:t>
      </w:r>
      <w:proofErr w:type="spellEnd"/>
      <w:r w:rsidRPr="00765C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» и систему электронного документооборота, в установленном порядке с использованием информации, полученной из АИС «Е-макет» (в том числе, путем формирования отчетной формы jf22 «Предварительный расчет»); </w:t>
      </w:r>
    </w:p>
    <w:p w:rsidR="00765C88" w:rsidRPr="00765C88" w:rsidRDefault="00765C88" w:rsidP="00765C8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765C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10) готовить ответы на запросы государственных органов и организаций, структурных подразделений и филиалов фонда в пределах компетенции Департамента; </w:t>
      </w:r>
    </w:p>
    <w:p w:rsidR="00765C88" w:rsidRPr="00765C88" w:rsidRDefault="00765C88" w:rsidP="00765C8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765C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11) </w:t>
      </w:r>
      <w:r w:rsidRPr="00765C88">
        <w:rPr>
          <w:rFonts w:ascii="Times New Roman" w:eastAsia="+mn-ea" w:hAnsi="Times New Roman" w:cs="Times New Roman"/>
          <w:kern w:val="24"/>
          <w:sz w:val="24"/>
          <w:szCs w:val="24"/>
          <w:lang w:val="ru-RU" w:eastAsia="ru-RU"/>
        </w:rPr>
        <w:t>участвовать</w:t>
      </w:r>
      <w:r w:rsidRPr="00765C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в подготовке материалов для проведения внутреннего информирования и разъяснения ключевых изменений и дополнений в законодательстве с работниками филиалов фонда по вопросам входящим в компетенцию Департамента; </w:t>
      </w:r>
    </w:p>
    <w:p w:rsidR="00765C88" w:rsidRPr="00765C88" w:rsidRDefault="00765C88" w:rsidP="00765C8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765C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12) участвовать в заполнении рейтинга работы филиалов Фонда по пунктам, входящим в компетенцию Департамента; </w:t>
      </w:r>
    </w:p>
    <w:p w:rsidR="00765C88" w:rsidRPr="00765C88" w:rsidRDefault="00765C88" w:rsidP="00765C8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765C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13) подписывать и визировать документы в пределах своей компетенции; </w:t>
      </w:r>
    </w:p>
    <w:p w:rsidR="00765C88" w:rsidRPr="00765C88" w:rsidRDefault="00765C88" w:rsidP="00765C8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765C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14) замещать временно отсутствующего работника в соответствии с внутренними документами Фонда либо по решению председателя Правления Фонда; </w:t>
      </w:r>
    </w:p>
    <w:p w:rsidR="00765C88" w:rsidRPr="00765C88" w:rsidRDefault="00765C88" w:rsidP="00765C8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</w:pPr>
      <w:r w:rsidRPr="00765C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15) выполнять иные обязанности, возложенные поручением руководства Фонда и (или) директора Департамента</w:t>
      </w:r>
    </w:p>
    <w:p w:rsidR="00765C88" w:rsidRPr="00765C88" w:rsidRDefault="00765C88" w:rsidP="00765C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5A9F" w:rsidRPr="00765C88" w:rsidRDefault="008D5A9F">
      <w:pPr>
        <w:rPr>
          <w:lang w:val="ru-RU"/>
        </w:rPr>
      </w:pPr>
    </w:p>
    <w:sectPr w:rsidR="008D5A9F" w:rsidRPr="00765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17376"/>
    <w:multiLevelType w:val="multilevel"/>
    <w:tmpl w:val="9AC86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suff w:val="space"/>
      <w:lvlText w:val="%3)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C88"/>
    <w:rsid w:val="00765C88"/>
    <w:rsid w:val="008D5A9F"/>
    <w:rsid w:val="00FC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CC861"/>
  <w15:chartTrackingRefBased/>
  <w15:docId w15:val="{74AA03C0-7251-4D6E-88B1-CCFB3068F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5C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Heading1 Знак,Colorful List - Accent 11 Знак,Bullet List Знак,FooterText Знак,numbered Знак,Списки Знак,List Paragraph2 Знак"/>
    <w:link w:val="a4"/>
    <w:uiPriority w:val="34"/>
    <w:locked/>
    <w:rsid w:val="00765C8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aliases w:val="Heading1,Colorful List - Accent 11,Bullet List,FooterText,numbered,Списки,List Paragraph2"/>
    <w:basedOn w:val="a"/>
    <w:link w:val="a3"/>
    <w:uiPriority w:val="34"/>
    <w:qFormat/>
    <w:rsid w:val="00765C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Туктыбаева Бахыт Сериковна</dc:creator>
  <cp:keywords/>
  <dc:description/>
  <cp:lastModifiedBy>Туктыбаева Бахыт Сериковна</cp:lastModifiedBy>
  <cp:revision>1</cp:revision>
  <dcterms:created xsi:type="dcterms:W3CDTF">2026-09-14T06:18:00Z</dcterms:created>
  <dcterms:modified xsi:type="dcterms:W3CDTF">2026-09-14T06:20:00Z</dcterms:modified>
</cp:coreProperties>
</file>