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244" w:rsidRPr="00FF5810" w:rsidRDefault="002C6244" w:rsidP="002C62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6244" w:rsidRPr="008D0B65" w:rsidRDefault="002C6244" w:rsidP="002C62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6244" w:rsidRPr="002C6244" w:rsidRDefault="002C6244" w:rsidP="002C62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Вакансия: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Руководитель </w:t>
      </w:r>
      <w:r w:rsidRPr="002C624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Службы по обеспечению безопасности</w:t>
      </w:r>
      <w:r w:rsidRPr="002C62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2C6244" w:rsidRPr="00FF5810" w:rsidRDefault="002C6244" w:rsidP="002C62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C6244" w:rsidRPr="008D0B65" w:rsidRDefault="002C6244" w:rsidP="002C62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кандидату</w:t>
      </w:r>
    </w:p>
    <w:p w:rsidR="002C6244" w:rsidRDefault="002C6244" w:rsidP="002C62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6244">
        <w:rPr>
          <w:rFonts w:ascii="Times New Roman" w:eastAsia="Times New Roman" w:hAnsi="Times New Roman" w:cs="Times New Roman"/>
          <w:sz w:val="24"/>
          <w:szCs w:val="24"/>
          <w:lang w:val="ru-RU"/>
        </w:rPr>
        <w:t>Высшее (или послевузовское) образование по техническим направлениям подготовки, включая информационные технологии, информационную безопасность, охрану труда, промышленную и пожарную безопасность.</w:t>
      </w:r>
    </w:p>
    <w:p w:rsidR="002C6244" w:rsidRPr="008D0B65" w:rsidRDefault="002C6244" w:rsidP="002C62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работы: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6244">
        <w:rPr>
          <w:rFonts w:ascii="Times New Roman" w:eastAsia="Times New Roman" w:hAnsi="Times New Roman" w:cs="Times New Roman"/>
          <w:sz w:val="24"/>
          <w:szCs w:val="24"/>
          <w:lang w:val="ru-RU"/>
        </w:rPr>
        <w:t>стаж работы по специальности не менее 5 лет и (или) в социальной сфере – не менее 3 (трех) лет, в том числе на руководящих должностях не менее 3 (трех) лет</w:t>
      </w:r>
      <w:r w:rsidRPr="002C62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</w:t>
      </w: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 xml:space="preserve">выполняет служебные обязанности и требования, вытекающие из Положения о </w:t>
      </w: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kk-KZ" w:eastAsia="ru-RU"/>
        </w:rPr>
        <w:t xml:space="preserve">Службе </w:t>
      </w: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и должностной инструкции, а также Правил внутреннего трудового распорядка;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обеспечивает выполнение задач и функций Службы в области информационной безопасности, охраны труда, техники безопасности, пожарной безопасности и гражданской обороны;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организует и координирует работу по разработке, внедрению и актуализации внутренних нормативных документов Фонда по вопросам информационной безопасности, охраны труда, пожарной безопасности и гражданской обороны;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разрабатывает и реализует организационные и технические мероприятия по обеспечению комплексной безопасности Фонда;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осуществляет контроль за соблюдением работниками требований законодательства Республики Казахстан и внутренних документов Фонда в области информационной безопасности, охраны труда, пожарной безопасности и гражданской обороны;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организует проведение оценки рисков в области информационной безопасности, охраны труда, пожарной безопасности и гражданской обороны, принимает меры по их снижению и предупреждению;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обеспечивает соблюдение режима конфиденциальности и защиты информации, предупреждение утечек и несанкционированного доступа к информационным ресурсам;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организует проведение контрольных проверок, аудитов и служебных расследований по фактам нарушений требований информационной безопасности, охраны труда, пожарной безопасности и гражданской обороны;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осуществляет мониторинг современных средств и технологий обеспечения безопасности, готовит предложения по их внедрению;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организует проведение аттестации объектов, помещений, технических средств и информационных систем на соответствие требованиям безопасности;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участвует в формировании планов государственных закупок в части приобретения средств защиты информации, оборудования и услуг в сфере охраны труда, пожарной безопасности и гражданской обороны;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организует проведение инструктажей, обучения и проверки знаний работников по вопросам информационной безопасности, охраны труда, техники безопасности, пожарной безопасности и гражданской обороны;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участвует в расследовании несчастных случаев на производстве, инцидентов информационной безопасности, аварий и чрезвычайных ситуаций, разрабатывает меры по их предупреждению;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организует выполнение требований по обеспечению пожарной безопасности на объектах Фонда и контролирует их соблюдение;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обеспечивает участие работников в тренировках по эвакуации, учениях по гражданской обороне и действиям при чрезвычайных ситуациях;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обеспечивает взаимодействие с государственными органами, подрядными организациями и иными структурами по вопросам информационной безопасности, охраны труда, пожарной безопасности и гражданской обороны;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lastRenderedPageBreak/>
        <w:t>предоставляет руководству Фонда информацию о состоянии безопасности, выявленных нарушениях, чрезвычайных ситуациях и принятых мерах реагирования;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подписывает и согласовывает документы в пределах своей компетенции;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осуществляет контроль за соблюдением работниками Службы трудовой и исполнительской дисциплины;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kk-KZ" w:eastAsia="ru-RU"/>
        </w:rPr>
        <w:t>участвовать</w:t>
      </w: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 xml:space="preserve"> в реализации Политики устойчивого развития Фонда и </w:t>
      </w: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kk-KZ" w:eastAsia="ru-RU"/>
        </w:rPr>
        <w:t>внедрять</w:t>
      </w: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 xml:space="preserve"> принцип</w:t>
      </w: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kk-KZ" w:eastAsia="ru-RU"/>
        </w:rPr>
        <w:t>ы</w:t>
      </w: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 xml:space="preserve"> ESG (экологическая, социальная и корпоративная ответственность)</w:t>
      </w: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kk-KZ" w:eastAsia="ru-RU"/>
        </w:rPr>
        <w:t xml:space="preserve"> в работе;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несет ответственность за управление рисками в рамках своего подразделения, участвует в системе внутреннего контроля Фонда</w:t>
      </w:r>
    </w:p>
    <w:p w:rsidR="002C6244" w:rsidRPr="002C6244" w:rsidRDefault="002C6244" w:rsidP="002C624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</w:pPr>
      <w:r w:rsidRPr="002C6244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исполняет иные поручения руководства Фонда в пределах компетенции Службы.</w:t>
      </w:r>
    </w:p>
    <w:p w:rsidR="002C6244" w:rsidRPr="008D0B65" w:rsidRDefault="002C6244" w:rsidP="002C624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D5A9F" w:rsidRPr="002C6244" w:rsidRDefault="008D5A9F" w:rsidP="002C6244">
      <w:pPr>
        <w:tabs>
          <w:tab w:val="left" w:pos="426"/>
        </w:tabs>
        <w:rPr>
          <w:lang w:val="ru-RU"/>
        </w:rPr>
      </w:pPr>
    </w:p>
    <w:sectPr w:rsidR="008D5A9F" w:rsidRPr="002C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97642"/>
    <w:multiLevelType w:val="hybridMultilevel"/>
    <w:tmpl w:val="2222F3E4"/>
    <w:lvl w:ilvl="0" w:tplc="E49016BA">
      <w:start w:val="1"/>
      <w:numFmt w:val="decimal"/>
      <w:lvlText w:val="%1)"/>
      <w:lvlJc w:val="left"/>
      <w:pPr>
        <w:ind w:left="720" w:hanging="360"/>
      </w:pPr>
    </w:lvl>
    <w:lvl w:ilvl="1" w:tplc="4FDC0BBA">
      <w:start w:val="1"/>
      <w:numFmt w:val="lowerLetter"/>
      <w:lvlText w:val="%2."/>
      <w:lvlJc w:val="left"/>
      <w:pPr>
        <w:ind w:left="1440" w:hanging="360"/>
      </w:pPr>
    </w:lvl>
    <w:lvl w:ilvl="2" w:tplc="1B248156">
      <w:start w:val="1"/>
      <w:numFmt w:val="lowerRoman"/>
      <w:lvlText w:val="%3."/>
      <w:lvlJc w:val="right"/>
      <w:pPr>
        <w:ind w:left="2160" w:hanging="180"/>
      </w:pPr>
    </w:lvl>
    <w:lvl w:ilvl="3" w:tplc="53C4E56E">
      <w:start w:val="1"/>
      <w:numFmt w:val="decimal"/>
      <w:lvlText w:val="%4."/>
      <w:lvlJc w:val="left"/>
      <w:pPr>
        <w:ind w:left="2880" w:hanging="360"/>
      </w:pPr>
    </w:lvl>
    <w:lvl w:ilvl="4" w:tplc="41DCEEC4">
      <w:start w:val="1"/>
      <w:numFmt w:val="lowerLetter"/>
      <w:lvlText w:val="%5."/>
      <w:lvlJc w:val="left"/>
      <w:pPr>
        <w:ind w:left="3600" w:hanging="360"/>
      </w:pPr>
    </w:lvl>
    <w:lvl w:ilvl="5" w:tplc="717AE28E">
      <w:start w:val="1"/>
      <w:numFmt w:val="lowerRoman"/>
      <w:lvlText w:val="%6."/>
      <w:lvlJc w:val="right"/>
      <w:pPr>
        <w:ind w:left="4320" w:hanging="180"/>
      </w:pPr>
    </w:lvl>
    <w:lvl w:ilvl="6" w:tplc="E168D020">
      <w:start w:val="1"/>
      <w:numFmt w:val="decimal"/>
      <w:lvlText w:val="%7."/>
      <w:lvlJc w:val="left"/>
      <w:pPr>
        <w:ind w:left="5040" w:hanging="360"/>
      </w:pPr>
    </w:lvl>
    <w:lvl w:ilvl="7" w:tplc="E97AAC92">
      <w:start w:val="1"/>
      <w:numFmt w:val="lowerLetter"/>
      <w:lvlText w:val="%8."/>
      <w:lvlJc w:val="left"/>
      <w:pPr>
        <w:ind w:left="5760" w:hanging="360"/>
      </w:pPr>
    </w:lvl>
    <w:lvl w:ilvl="8" w:tplc="EB3865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7376"/>
    <w:multiLevelType w:val="multilevel"/>
    <w:tmpl w:val="9AC86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suff w:val="space"/>
      <w:lvlText w:val="%3)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44"/>
    <w:rsid w:val="002C6244"/>
    <w:rsid w:val="008D5A9F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6B27"/>
  <w15:chartTrackingRefBased/>
  <w15:docId w15:val="{53B7F839-D646-4BCA-AB25-92DEDE2F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62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Heading1 Знак,Colorful List - Accent 11 Знак,Bullet List Знак,FooterText Знак,numbered Знак,Списки Знак,List Paragraph2 Знак"/>
    <w:link w:val="a4"/>
    <w:uiPriority w:val="34"/>
    <w:locked/>
    <w:rsid w:val="002C624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aliases w:val="Heading1,Colorful List - Accent 11,Bullet List,FooterText,numbered,Списки,List Paragraph2"/>
    <w:basedOn w:val="a"/>
    <w:link w:val="a3"/>
    <w:uiPriority w:val="34"/>
    <w:qFormat/>
    <w:rsid w:val="002C62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Туктыбаева Бахыт Сериковна</dc:creator>
  <cp:keywords/>
  <dc:description/>
  <cp:lastModifiedBy>Туктыбаева Бахыт Сериковна</cp:lastModifiedBy>
  <cp:revision>1</cp:revision>
  <dcterms:created xsi:type="dcterms:W3CDTF">2026-09-14T05:19:00Z</dcterms:created>
  <dcterms:modified xsi:type="dcterms:W3CDTF">2026-09-14T05:22:00Z</dcterms:modified>
</cp:coreProperties>
</file>